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B7F" w:rsidRPr="00886DBB" w:rsidRDefault="00346B7F" w:rsidP="00346B7F">
      <w:pPr>
        <w:spacing w:after="0" w:line="240" w:lineRule="auto"/>
        <w:jc w:val="center"/>
        <w:rPr>
          <w:rFonts w:ascii="Times New Roman" w:eastAsia="Times New Roman" w:hAnsi="Times New Roman" w:cs="Times New Roman"/>
          <w:b/>
          <w:bCs/>
          <w:sz w:val="24"/>
          <w:szCs w:val="24"/>
        </w:rPr>
      </w:pPr>
      <w:r w:rsidRPr="00886DBB">
        <w:rPr>
          <w:rFonts w:ascii="Times New Roman" w:eastAsia="Times New Roman" w:hAnsi="Times New Roman" w:cs="Times New Roman"/>
          <w:b/>
          <w:bCs/>
          <w:color w:val="000000"/>
          <w:sz w:val="24"/>
          <w:szCs w:val="24"/>
        </w:rPr>
        <w:t>Техническая спецификация</w:t>
      </w:r>
      <w:r w:rsidR="003433F4">
        <w:rPr>
          <w:rFonts w:ascii="Times New Roman" w:eastAsia="Times New Roman" w:hAnsi="Times New Roman" w:cs="Times New Roman"/>
          <w:b/>
          <w:bCs/>
          <w:color w:val="000000"/>
          <w:sz w:val="24"/>
          <w:szCs w:val="24"/>
        </w:rPr>
        <w:t xml:space="preserve"> по лоту №2</w:t>
      </w:r>
      <w:r w:rsidR="00040FF1">
        <w:rPr>
          <w:rFonts w:ascii="Times New Roman" w:eastAsia="Times New Roman" w:hAnsi="Times New Roman" w:cs="Times New Roman"/>
          <w:b/>
          <w:bCs/>
          <w:color w:val="000000"/>
          <w:sz w:val="24"/>
          <w:szCs w:val="24"/>
        </w:rPr>
        <w:t xml:space="preserve"> </w:t>
      </w:r>
      <w:r w:rsidR="00EC3B7A" w:rsidRPr="00D06B04">
        <w:rPr>
          <w:rFonts w:ascii="Times New Roman" w:hAnsi="Times New Roman" w:cs="Times New Roman"/>
          <w:b/>
          <w:sz w:val="24"/>
          <w:szCs w:val="24"/>
        </w:rPr>
        <w:t>Шприцевой насос</w:t>
      </w:r>
    </w:p>
    <w:p w:rsidR="00346B7F" w:rsidRPr="0040402C" w:rsidRDefault="00346B7F" w:rsidP="00346B7F">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p>
    <w:tbl>
      <w:tblPr>
        <w:tblW w:w="151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536"/>
        <w:gridCol w:w="567"/>
        <w:gridCol w:w="2835"/>
        <w:gridCol w:w="5026"/>
        <w:gridCol w:w="1495"/>
      </w:tblGrid>
      <w:tr w:rsidR="00D06B04" w:rsidRPr="00D06B04" w:rsidTr="00B91E02">
        <w:trPr>
          <w:trHeight w:val="409"/>
          <w:jc w:val="right"/>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 xml:space="preserve">№ </w:t>
            </w:r>
            <w:proofErr w:type="spellStart"/>
            <w:proofErr w:type="gramStart"/>
            <w:r w:rsidRPr="00D06B04">
              <w:rPr>
                <w:rFonts w:ascii="Times New Roman" w:hAnsi="Times New Roman" w:cs="Times New Roman"/>
                <w:b/>
                <w:sz w:val="24"/>
                <w:szCs w:val="24"/>
              </w:rPr>
              <w:t>п</w:t>
            </w:r>
            <w:proofErr w:type="spellEnd"/>
            <w:proofErr w:type="gramEnd"/>
            <w:r w:rsidRPr="00D06B04">
              <w:rPr>
                <w:rFonts w:ascii="Times New Roman" w:hAnsi="Times New Roman" w:cs="Times New Roman"/>
                <w:b/>
                <w:sz w:val="24"/>
                <w:szCs w:val="24"/>
              </w:rPr>
              <w:t>/</w:t>
            </w:r>
            <w:proofErr w:type="spellStart"/>
            <w:r w:rsidRPr="00D06B04">
              <w:rPr>
                <w:rFonts w:ascii="Times New Roman" w:hAnsi="Times New Roman" w:cs="Times New Roman"/>
                <w:b/>
                <w:sz w:val="24"/>
                <w:szCs w:val="24"/>
              </w:rPr>
              <w:t>п</w:t>
            </w:r>
            <w:proofErr w:type="spellEnd"/>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Критерии</w:t>
            </w:r>
          </w:p>
        </w:tc>
        <w:tc>
          <w:tcPr>
            <w:tcW w:w="99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Описание</w:t>
            </w:r>
          </w:p>
        </w:tc>
      </w:tr>
      <w:tr w:rsidR="00D06B04" w:rsidRPr="00D06B04" w:rsidTr="00B91E02">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Наименование медицинского изделий, требующего сервисного обслуживания (далее – МИ ТСО)</w:t>
            </w:r>
          </w:p>
          <w:p w:rsidR="00D06B04" w:rsidRPr="00D06B04" w:rsidRDefault="00D06B04" w:rsidP="00D06B04">
            <w:pPr>
              <w:spacing w:after="0" w:line="240" w:lineRule="auto"/>
              <w:rPr>
                <w:rFonts w:ascii="Times New Roman" w:hAnsi="Times New Roman" w:cs="Times New Roman"/>
                <w:b/>
                <w:i/>
                <w:sz w:val="24"/>
                <w:szCs w:val="24"/>
              </w:rPr>
            </w:pPr>
            <w:r w:rsidRPr="00D06B04">
              <w:rPr>
                <w:rFonts w:ascii="Times New Roman" w:hAnsi="Times New Roman" w:cs="Times New Roman"/>
                <w:i/>
                <w:sz w:val="24"/>
                <w:szCs w:val="24"/>
              </w:rPr>
              <w:t>(в соответствии с государственным реестром МИ ТСО с указанием модели, наименования производителя, страны)</w:t>
            </w:r>
          </w:p>
        </w:tc>
        <w:tc>
          <w:tcPr>
            <w:tcW w:w="9923" w:type="dxa"/>
            <w:gridSpan w:val="4"/>
            <w:tcBorders>
              <w:top w:val="single" w:sz="4" w:space="0" w:color="auto"/>
              <w:left w:val="single" w:sz="4" w:space="0" w:color="auto"/>
              <w:bottom w:val="single" w:sz="4" w:space="0" w:color="auto"/>
              <w:right w:val="single" w:sz="4" w:space="0" w:color="auto"/>
            </w:tcBorders>
          </w:tcPr>
          <w:p w:rsidR="00D06B04" w:rsidRPr="00D06B04" w:rsidRDefault="00D06B04" w:rsidP="00D06B04">
            <w:pPr>
              <w:spacing w:after="0" w:line="240" w:lineRule="auto"/>
              <w:rPr>
                <w:rFonts w:ascii="Times New Roman" w:hAnsi="Times New Roman" w:cs="Times New Roman"/>
                <w:b/>
                <w:sz w:val="24"/>
                <w:szCs w:val="24"/>
              </w:rPr>
            </w:pPr>
            <w:proofErr w:type="gramStart"/>
            <w:r w:rsidRPr="00D06B04">
              <w:rPr>
                <w:rFonts w:ascii="Times New Roman" w:hAnsi="Times New Roman" w:cs="Times New Roman"/>
                <w:b/>
                <w:sz w:val="24"/>
                <w:szCs w:val="24"/>
              </w:rPr>
              <w:t>Шприцевой</w:t>
            </w:r>
            <w:proofErr w:type="gramEnd"/>
            <w:r w:rsidRPr="00D06B04">
              <w:rPr>
                <w:rFonts w:ascii="Times New Roman" w:hAnsi="Times New Roman" w:cs="Times New Roman"/>
                <w:b/>
                <w:sz w:val="24"/>
                <w:szCs w:val="24"/>
              </w:rPr>
              <w:t xml:space="preserve"> насос </w:t>
            </w:r>
          </w:p>
        </w:tc>
      </w:tr>
      <w:tr w:rsidR="00D06B04" w:rsidRPr="00D06B04" w:rsidTr="00B91E02">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i/>
                <w:sz w:val="24"/>
                <w:szCs w:val="24"/>
              </w:rPr>
            </w:pPr>
            <w:r w:rsidRPr="00D06B04">
              <w:rPr>
                <w:rFonts w:ascii="Times New Roman" w:hAnsi="Times New Roman" w:cs="Times New Roman"/>
                <w:b/>
                <w:sz w:val="24"/>
                <w:szCs w:val="24"/>
              </w:rPr>
              <w:t>Наименование МИ ТСО, относящейся к средствам измерени</w:t>
            </w:r>
            <w:proofErr w:type="gramStart"/>
            <w:r w:rsidRPr="00D06B04">
              <w:rPr>
                <w:rFonts w:ascii="Times New Roman" w:hAnsi="Times New Roman" w:cs="Times New Roman"/>
                <w:b/>
                <w:sz w:val="24"/>
                <w:szCs w:val="24"/>
              </w:rPr>
              <w:t>я</w:t>
            </w:r>
            <w:r w:rsidRPr="00D06B04">
              <w:rPr>
                <w:rFonts w:ascii="Times New Roman" w:hAnsi="Times New Roman" w:cs="Times New Roman"/>
                <w:sz w:val="24"/>
                <w:szCs w:val="24"/>
              </w:rPr>
              <w:t>(</w:t>
            </w:r>
            <w:proofErr w:type="gramEnd"/>
            <w:r w:rsidRPr="00D06B04">
              <w:rPr>
                <w:rFonts w:ascii="Times New Roman" w:hAnsi="Times New Roman" w:cs="Times New Roman"/>
                <w:i/>
                <w:sz w:val="24"/>
                <w:szCs w:val="24"/>
              </w:rPr>
              <w:t>с указанием модели, наименования производителя, страны)</w:t>
            </w:r>
          </w:p>
        </w:tc>
        <w:tc>
          <w:tcPr>
            <w:tcW w:w="9923" w:type="dxa"/>
            <w:gridSpan w:val="4"/>
            <w:tcBorders>
              <w:top w:val="single" w:sz="4" w:space="0" w:color="auto"/>
              <w:left w:val="single" w:sz="4" w:space="0" w:color="auto"/>
              <w:bottom w:val="single" w:sz="4" w:space="0" w:color="auto"/>
              <w:right w:val="single" w:sz="4" w:space="0" w:color="auto"/>
            </w:tcBorders>
          </w:tcPr>
          <w:p w:rsidR="00D06B04" w:rsidRPr="00D06B04" w:rsidRDefault="00D06B04" w:rsidP="00D06B04">
            <w:pPr>
              <w:spacing w:after="0" w:line="240" w:lineRule="auto"/>
              <w:rPr>
                <w:rFonts w:ascii="Times New Roman" w:hAnsi="Times New Roman" w:cs="Times New Roman"/>
                <w:bCs/>
                <w:sz w:val="24"/>
                <w:szCs w:val="24"/>
              </w:rPr>
            </w:pPr>
            <w:proofErr w:type="gramStart"/>
            <w:r w:rsidRPr="00D06B04">
              <w:rPr>
                <w:rFonts w:ascii="Times New Roman" w:hAnsi="Times New Roman" w:cs="Times New Roman"/>
                <w:bCs/>
                <w:sz w:val="24"/>
                <w:szCs w:val="24"/>
              </w:rPr>
              <w:t>Шприцевой</w:t>
            </w:r>
            <w:proofErr w:type="gramEnd"/>
            <w:r w:rsidRPr="00D06B04">
              <w:rPr>
                <w:rFonts w:ascii="Times New Roman" w:hAnsi="Times New Roman" w:cs="Times New Roman"/>
                <w:bCs/>
                <w:sz w:val="24"/>
                <w:szCs w:val="24"/>
              </w:rPr>
              <w:t xml:space="preserve"> насос </w:t>
            </w:r>
          </w:p>
          <w:p w:rsidR="00D06B04" w:rsidRPr="00D06B04" w:rsidRDefault="00D06B04" w:rsidP="00D06B04">
            <w:pPr>
              <w:spacing w:after="0" w:line="240" w:lineRule="auto"/>
              <w:rPr>
                <w:rFonts w:ascii="Times New Roman" w:hAnsi="Times New Roman" w:cs="Times New Roman"/>
                <w:sz w:val="24"/>
                <w:szCs w:val="24"/>
                <w:lang w:val="en-US"/>
              </w:rPr>
            </w:pPr>
          </w:p>
        </w:tc>
      </w:tr>
      <w:tr w:rsidR="00D06B04" w:rsidRPr="00D06B04" w:rsidTr="00D06B04">
        <w:trPr>
          <w:trHeight w:val="611"/>
          <w:jc w:val="right"/>
        </w:trPr>
        <w:tc>
          <w:tcPr>
            <w:tcW w:w="709" w:type="dxa"/>
            <w:vMerge w:val="restart"/>
            <w:tcBorders>
              <w:left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3</w:t>
            </w:r>
          </w:p>
        </w:tc>
        <w:tc>
          <w:tcPr>
            <w:tcW w:w="4536" w:type="dxa"/>
            <w:vMerge w:val="restart"/>
            <w:tcBorders>
              <w:left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i/>
                <w:sz w:val="24"/>
                <w:szCs w:val="24"/>
              </w:rPr>
            </w:pPr>
            <w:r w:rsidRPr="00D06B04">
              <w:rPr>
                <w:rFonts w:ascii="Times New Roman" w:hAnsi="Times New Roman" w:cs="Times New Roman"/>
                <w:i/>
                <w:sz w:val="24"/>
                <w:szCs w:val="24"/>
              </w:rPr>
              <w:t>№</w:t>
            </w:r>
          </w:p>
          <w:p w:rsidR="00D06B04" w:rsidRPr="00D06B04" w:rsidRDefault="00D06B04" w:rsidP="00D06B04">
            <w:pPr>
              <w:spacing w:after="0" w:line="240" w:lineRule="auto"/>
              <w:rPr>
                <w:rFonts w:ascii="Times New Roman" w:hAnsi="Times New Roman" w:cs="Times New Roman"/>
                <w:i/>
                <w:sz w:val="24"/>
                <w:szCs w:val="24"/>
              </w:rPr>
            </w:pPr>
            <w:proofErr w:type="spellStart"/>
            <w:proofErr w:type="gramStart"/>
            <w:r w:rsidRPr="00D06B04">
              <w:rPr>
                <w:rFonts w:ascii="Times New Roman" w:hAnsi="Times New Roman" w:cs="Times New Roman"/>
                <w:i/>
                <w:sz w:val="24"/>
                <w:szCs w:val="24"/>
              </w:rPr>
              <w:t>п</w:t>
            </w:r>
            <w:proofErr w:type="spellEnd"/>
            <w:proofErr w:type="gramEnd"/>
            <w:r w:rsidRPr="00D06B04">
              <w:rPr>
                <w:rFonts w:ascii="Times New Roman" w:hAnsi="Times New Roman" w:cs="Times New Roman"/>
                <w:i/>
                <w:sz w:val="24"/>
                <w:szCs w:val="24"/>
              </w:rPr>
              <w:t>/</w:t>
            </w:r>
            <w:proofErr w:type="spellStart"/>
            <w:r w:rsidRPr="00D06B04">
              <w:rPr>
                <w:rFonts w:ascii="Times New Roman" w:hAnsi="Times New Roman" w:cs="Times New Roman"/>
                <w:i/>
                <w:sz w:val="24"/>
                <w:szCs w:val="24"/>
              </w:rPr>
              <w:t>п</w:t>
            </w:r>
            <w:proofErr w:type="spellEnd"/>
          </w:p>
        </w:tc>
        <w:tc>
          <w:tcPr>
            <w:tcW w:w="2835"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i/>
                <w:sz w:val="24"/>
                <w:szCs w:val="24"/>
              </w:rPr>
            </w:pPr>
            <w:proofErr w:type="gramStart"/>
            <w:r w:rsidRPr="00D06B04">
              <w:rPr>
                <w:rFonts w:ascii="Times New Roman" w:hAnsi="Times New Roman" w:cs="Times New Roman"/>
                <w:i/>
                <w:sz w:val="24"/>
                <w:szCs w:val="24"/>
              </w:rPr>
              <w:t>Наименование комплектующего к МИ ТСО</w:t>
            </w:r>
            <w:proofErr w:type="gramEnd"/>
          </w:p>
          <w:p w:rsidR="00D06B04" w:rsidRPr="00D06B04" w:rsidRDefault="00D06B04" w:rsidP="00D06B04">
            <w:pPr>
              <w:spacing w:after="0" w:line="240" w:lineRule="auto"/>
              <w:rPr>
                <w:rFonts w:ascii="Times New Roman" w:hAnsi="Times New Roman" w:cs="Times New Roman"/>
                <w:i/>
                <w:sz w:val="24"/>
                <w:szCs w:val="24"/>
              </w:rPr>
            </w:pPr>
            <w:r w:rsidRPr="00D06B04">
              <w:rPr>
                <w:rFonts w:ascii="Times New Roman" w:hAnsi="Times New Roman" w:cs="Times New Roman"/>
                <w:i/>
                <w:sz w:val="24"/>
                <w:szCs w:val="24"/>
              </w:rPr>
              <w:t>(в соответствии с государственным реестром МИ ТСО</w:t>
            </w:r>
            <w:proofErr w:type="gramStart"/>
            <w:r w:rsidRPr="00D06B04">
              <w:rPr>
                <w:rFonts w:ascii="Times New Roman" w:hAnsi="Times New Roman" w:cs="Times New Roman"/>
                <w:i/>
                <w:sz w:val="24"/>
                <w:szCs w:val="24"/>
              </w:rPr>
              <w:t xml:space="preserve"> )</w:t>
            </w:r>
            <w:proofErr w:type="gramEnd"/>
          </w:p>
        </w:tc>
        <w:tc>
          <w:tcPr>
            <w:tcW w:w="5026"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i/>
                <w:sz w:val="24"/>
                <w:szCs w:val="24"/>
              </w:rPr>
            </w:pPr>
            <w:proofErr w:type="gramStart"/>
            <w:r w:rsidRPr="00D06B04">
              <w:rPr>
                <w:rFonts w:ascii="Times New Roman" w:hAnsi="Times New Roman" w:cs="Times New Roman"/>
                <w:i/>
                <w:sz w:val="24"/>
                <w:szCs w:val="24"/>
              </w:rPr>
              <w:t>Модель/марка, каталожный номер, краткая техническая характеристика комплектующего к МИ ТСО</w:t>
            </w:r>
            <w:proofErr w:type="gramEnd"/>
          </w:p>
        </w:tc>
        <w:tc>
          <w:tcPr>
            <w:tcW w:w="1495"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i/>
                <w:sz w:val="24"/>
                <w:szCs w:val="24"/>
              </w:rPr>
            </w:pPr>
            <w:r w:rsidRPr="00D06B04">
              <w:rPr>
                <w:rFonts w:ascii="Times New Roman" w:hAnsi="Times New Roman" w:cs="Times New Roman"/>
                <w:i/>
                <w:sz w:val="24"/>
                <w:szCs w:val="24"/>
              </w:rPr>
              <w:t>Требуемое количество</w:t>
            </w:r>
          </w:p>
          <w:p w:rsidR="00D06B04" w:rsidRPr="00D06B04" w:rsidRDefault="00D06B04" w:rsidP="00D06B04">
            <w:pPr>
              <w:spacing w:after="0" w:line="240" w:lineRule="auto"/>
              <w:rPr>
                <w:rFonts w:ascii="Times New Roman" w:hAnsi="Times New Roman" w:cs="Times New Roman"/>
                <w:i/>
                <w:sz w:val="24"/>
                <w:szCs w:val="24"/>
              </w:rPr>
            </w:pPr>
            <w:r w:rsidRPr="00D06B04">
              <w:rPr>
                <w:rFonts w:ascii="Times New Roman" w:hAnsi="Times New Roman" w:cs="Times New Roman"/>
                <w:i/>
                <w:sz w:val="24"/>
                <w:szCs w:val="24"/>
              </w:rPr>
              <w:t>(с указанием единицы измерения)</w:t>
            </w:r>
          </w:p>
        </w:tc>
      </w:tr>
      <w:tr w:rsidR="00D06B04" w:rsidRPr="00D06B04" w:rsidTr="00B91E02">
        <w:trPr>
          <w:trHeight w:val="141"/>
          <w:jc w:val="right"/>
        </w:trPr>
        <w:tc>
          <w:tcPr>
            <w:tcW w:w="709" w:type="dxa"/>
            <w:vMerge/>
            <w:tcBorders>
              <w:left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p>
        </w:tc>
        <w:tc>
          <w:tcPr>
            <w:tcW w:w="4536" w:type="dxa"/>
            <w:vMerge/>
            <w:tcBorders>
              <w:left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p>
        </w:tc>
        <w:tc>
          <w:tcPr>
            <w:tcW w:w="9923" w:type="dxa"/>
            <w:gridSpan w:val="4"/>
            <w:tcBorders>
              <w:top w:val="single" w:sz="4" w:space="0" w:color="auto"/>
              <w:left w:val="single" w:sz="4" w:space="0" w:color="auto"/>
              <w:bottom w:val="single" w:sz="4" w:space="0" w:color="auto"/>
              <w:right w:val="single" w:sz="4" w:space="0" w:color="auto"/>
            </w:tcBorders>
            <w:hideMark/>
          </w:tcPr>
          <w:p w:rsidR="00D06B04" w:rsidRPr="00D06B04" w:rsidRDefault="00D06B04" w:rsidP="00D06B04">
            <w:pPr>
              <w:spacing w:after="0" w:line="240" w:lineRule="auto"/>
              <w:rPr>
                <w:rFonts w:ascii="Times New Roman" w:hAnsi="Times New Roman" w:cs="Times New Roman"/>
                <w:i/>
                <w:sz w:val="24"/>
                <w:szCs w:val="24"/>
              </w:rPr>
            </w:pPr>
            <w:r w:rsidRPr="00D06B04">
              <w:rPr>
                <w:rFonts w:ascii="Times New Roman" w:hAnsi="Times New Roman" w:cs="Times New Roman"/>
                <w:i/>
                <w:sz w:val="24"/>
                <w:szCs w:val="24"/>
              </w:rPr>
              <w:t>Основные комплектующие</w:t>
            </w:r>
          </w:p>
        </w:tc>
      </w:tr>
      <w:tr w:rsidR="00D06B04" w:rsidRPr="00D06B04" w:rsidTr="00D06B04">
        <w:trPr>
          <w:trHeight w:val="141"/>
          <w:jc w:val="right"/>
        </w:trPr>
        <w:tc>
          <w:tcPr>
            <w:tcW w:w="709" w:type="dxa"/>
            <w:vMerge/>
            <w:tcBorders>
              <w:left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p>
        </w:tc>
        <w:tc>
          <w:tcPr>
            <w:tcW w:w="4536" w:type="dxa"/>
            <w:vMerge/>
            <w:tcBorders>
              <w:left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rsidR="00D06B04" w:rsidRPr="00D06B04" w:rsidRDefault="00D06B04" w:rsidP="00D06B04">
            <w:pPr>
              <w:spacing w:after="0" w:line="240" w:lineRule="auto"/>
              <w:rPr>
                <w:rFonts w:ascii="Times New Roman" w:hAnsi="Times New Roman" w:cs="Times New Roman"/>
                <w:sz w:val="24"/>
                <w:szCs w:val="24"/>
              </w:rPr>
            </w:pPr>
            <w:proofErr w:type="gramStart"/>
            <w:r w:rsidRPr="00D06B04">
              <w:rPr>
                <w:rFonts w:ascii="Times New Roman" w:hAnsi="Times New Roman" w:cs="Times New Roman"/>
                <w:sz w:val="24"/>
                <w:szCs w:val="24"/>
              </w:rPr>
              <w:t>Шприцевой</w:t>
            </w:r>
            <w:proofErr w:type="gramEnd"/>
            <w:r w:rsidRPr="00D06B04">
              <w:rPr>
                <w:rFonts w:ascii="Times New Roman" w:hAnsi="Times New Roman" w:cs="Times New Roman"/>
                <w:sz w:val="24"/>
                <w:szCs w:val="24"/>
              </w:rPr>
              <w:t xml:space="preserve"> насос </w:t>
            </w:r>
          </w:p>
        </w:tc>
        <w:tc>
          <w:tcPr>
            <w:tcW w:w="5026" w:type="dxa"/>
            <w:tcBorders>
              <w:top w:val="single" w:sz="4" w:space="0" w:color="auto"/>
              <w:left w:val="single" w:sz="4" w:space="0" w:color="auto"/>
              <w:bottom w:val="single" w:sz="4" w:space="0" w:color="auto"/>
              <w:right w:val="single" w:sz="4" w:space="0" w:color="auto"/>
            </w:tcBorders>
          </w:tcPr>
          <w:p w:rsidR="00D06B04" w:rsidRPr="00D06B04" w:rsidRDefault="00D06B04" w:rsidP="00D06B04">
            <w:pPr>
              <w:spacing w:after="0" w:line="240" w:lineRule="auto"/>
              <w:rPr>
                <w:rFonts w:ascii="Times New Roman" w:hAnsi="Times New Roman" w:cs="Times New Roman"/>
                <w:sz w:val="24"/>
                <w:szCs w:val="24"/>
              </w:rPr>
            </w:pPr>
            <w:proofErr w:type="gramStart"/>
            <w:r w:rsidRPr="00D06B04">
              <w:rPr>
                <w:rFonts w:ascii="Times New Roman" w:hAnsi="Times New Roman" w:cs="Times New Roman"/>
                <w:sz w:val="24"/>
                <w:szCs w:val="24"/>
              </w:rPr>
              <w:t>Горизонтальный шприцевой насос, с возможностью использования в составе рабочей станции.</w:t>
            </w:r>
            <w:proofErr w:type="gramEnd"/>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Тип загрузки шприца – ручной</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Управление должно осуществляться через цветной </w:t>
            </w:r>
            <w:r w:rsidRPr="00D06B04">
              <w:rPr>
                <w:rFonts w:ascii="Times New Roman" w:hAnsi="Times New Roman" w:cs="Times New Roman"/>
                <w:sz w:val="24"/>
                <w:szCs w:val="24"/>
                <w:lang w:val="en-US"/>
              </w:rPr>
              <w:t>LCD</w:t>
            </w:r>
            <w:r>
              <w:rPr>
                <w:rFonts w:ascii="Times New Roman" w:hAnsi="Times New Roman" w:cs="Times New Roman"/>
                <w:sz w:val="24"/>
                <w:szCs w:val="24"/>
                <w:lang w:val="kk-KZ"/>
              </w:rPr>
              <w:t xml:space="preserve"> </w:t>
            </w:r>
            <w:r w:rsidRPr="00D06B04">
              <w:rPr>
                <w:rFonts w:ascii="Times New Roman" w:hAnsi="Times New Roman" w:cs="Times New Roman"/>
                <w:sz w:val="24"/>
                <w:szCs w:val="24"/>
              </w:rPr>
              <w:t>сенсорный дисплей диагональю  не менее</w:t>
            </w:r>
            <w:r>
              <w:rPr>
                <w:rFonts w:ascii="Times New Roman" w:hAnsi="Times New Roman" w:cs="Times New Roman"/>
                <w:sz w:val="24"/>
                <w:szCs w:val="24"/>
                <w:lang w:val="kk-KZ"/>
              </w:rPr>
              <w:t xml:space="preserve"> </w:t>
            </w:r>
            <w:r w:rsidRPr="00D06B04">
              <w:rPr>
                <w:rFonts w:ascii="Times New Roman" w:hAnsi="Times New Roman" w:cs="Times New Roman"/>
                <w:sz w:val="24"/>
                <w:szCs w:val="24"/>
              </w:rPr>
              <w:t>2.4 дюйма.</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В настройках дисплея должен присутствовать ночной режим с возможностью настройки времени перехода в ночной режим.</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Не более 2х  кнопок управления на передней панели: 1) для включения и выключения помпы 2) для перехода в основное меню. Все остальные настройки и управление функциями помпы осуществляется через </w:t>
            </w:r>
            <w:r w:rsidRPr="00D06B04">
              <w:rPr>
                <w:rFonts w:ascii="Times New Roman" w:hAnsi="Times New Roman" w:cs="Times New Roman"/>
                <w:sz w:val="24"/>
                <w:szCs w:val="24"/>
              </w:rPr>
              <w:lastRenderedPageBreak/>
              <w:t xml:space="preserve">сенсорный дисплей. </w:t>
            </w:r>
          </w:p>
          <w:p w:rsidR="00D06B04" w:rsidRPr="00D06B04" w:rsidRDefault="00D06B04" w:rsidP="00D06B04">
            <w:pPr>
              <w:spacing w:after="0" w:line="240" w:lineRule="auto"/>
              <w:rPr>
                <w:rFonts w:ascii="Times New Roman" w:hAnsi="Times New Roman" w:cs="Times New Roman"/>
                <w:sz w:val="24"/>
                <w:szCs w:val="24"/>
              </w:rPr>
            </w:pPr>
            <w:proofErr w:type="gramStart"/>
            <w:r w:rsidRPr="00D06B04">
              <w:rPr>
                <w:rFonts w:ascii="Times New Roman" w:hAnsi="Times New Roman" w:cs="Times New Roman"/>
                <w:sz w:val="24"/>
                <w:szCs w:val="24"/>
              </w:rPr>
              <w:t>Шприцевой</w:t>
            </w:r>
            <w:proofErr w:type="gramEnd"/>
            <w:r w:rsidRPr="00D06B04">
              <w:rPr>
                <w:rFonts w:ascii="Times New Roman" w:hAnsi="Times New Roman" w:cs="Times New Roman"/>
                <w:sz w:val="24"/>
                <w:szCs w:val="24"/>
              </w:rPr>
              <w:t xml:space="preserve"> </w:t>
            </w:r>
            <w:proofErr w:type="spellStart"/>
            <w:r w:rsidRPr="00D06B04">
              <w:rPr>
                <w:rFonts w:ascii="Times New Roman" w:hAnsi="Times New Roman" w:cs="Times New Roman"/>
                <w:sz w:val="24"/>
                <w:szCs w:val="24"/>
              </w:rPr>
              <w:t>инфузионный</w:t>
            </w:r>
            <w:proofErr w:type="spellEnd"/>
            <w:r w:rsidRPr="00D06B04">
              <w:rPr>
                <w:rFonts w:ascii="Times New Roman" w:hAnsi="Times New Roman" w:cs="Times New Roman"/>
                <w:sz w:val="24"/>
                <w:szCs w:val="24"/>
              </w:rPr>
              <w:t xml:space="preserve"> насос модульного дизайна </w:t>
            </w:r>
          </w:p>
          <w:p w:rsidR="00D06B04" w:rsidRPr="00D06B04" w:rsidRDefault="00D06B04" w:rsidP="00D06B04">
            <w:pPr>
              <w:spacing w:after="0" w:line="240" w:lineRule="auto"/>
              <w:rPr>
                <w:rFonts w:ascii="Times New Roman" w:hAnsi="Times New Roman" w:cs="Times New Roman"/>
                <w:sz w:val="24"/>
                <w:szCs w:val="24"/>
              </w:rPr>
            </w:pPr>
            <w:proofErr w:type="gramStart"/>
            <w:r w:rsidRPr="00D06B04">
              <w:rPr>
                <w:rFonts w:ascii="Times New Roman" w:hAnsi="Times New Roman" w:cs="Times New Roman"/>
                <w:sz w:val="24"/>
                <w:szCs w:val="24"/>
              </w:rPr>
              <w:t>Шприцевой</w:t>
            </w:r>
            <w:proofErr w:type="gramEnd"/>
            <w:r w:rsidRPr="00D06B04">
              <w:rPr>
                <w:rFonts w:ascii="Times New Roman" w:hAnsi="Times New Roman" w:cs="Times New Roman"/>
                <w:sz w:val="24"/>
                <w:szCs w:val="24"/>
              </w:rPr>
              <w:t xml:space="preserve"> насос может использовать шприцы различных производителей, объемом  5ml, 10ml, 20/30ml, 50/60ml</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Диапазон скорости </w:t>
            </w:r>
            <w:proofErr w:type="spellStart"/>
            <w:r w:rsidRPr="00D06B04">
              <w:rPr>
                <w:rFonts w:ascii="Times New Roman" w:hAnsi="Times New Roman" w:cs="Times New Roman"/>
                <w:sz w:val="24"/>
                <w:szCs w:val="24"/>
              </w:rPr>
              <w:t>инфузии</w:t>
            </w:r>
            <w:proofErr w:type="spellEnd"/>
            <w:r w:rsidRPr="00D06B04">
              <w:rPr>
                <w:rFonts w:ascii="Times New Roman" w:hAnsi="Times New Roman" w:cs="Times New Roman"/>
                <w:sz w:val="24"/>
                <w:szCs w:val="24"/>
              </w:rPr>
              <w:t xml:space="preserve"> не менее 0.1-2000 мл/час</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Минимально возможное значение прироста скорости </w:t>
            </w:r>
            <w:proofErr w:type="spellStart"/>
            <w:r w:rsidRPr="00D06B04">
              <w:rPr>
                <w:rFonts w:ascii="Times New Roman" w:hAnsi="Times New Roman" w:cs="Times New Roman"/>
                <w:sz w:val="24"/>
                <w:szCs w:val="24"/>
              </w:rPr>
              <w:t>инфузии</w:t>
            </w:r>
            <w:proofErr w:type="spellEnd"/>
            <w:r w:rsidRPr="00D06B04">
              <w:rPr>
                <w:rFonts w:ascii="Times New Roman" w:hAnsi="Times New Roman" w:cs="Times New Roman"/>
                <w:sz w:val="24"/>
                <w:szCs w:val="24"/>
              </w:rPr>
              <w:t xml:space="preserve"> не более 0.01 мл/час;</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Соотношение между диапазоном скоростей и минимальным значением: 0.1-99.99 мл/час – минимальное значение  не более 0.01 мл/час;</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 при скорости 100-999.9 мл/час – минимальное значение  не более </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0.1 мл/час; </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при скорости 1000-2000 мл/час минимальное значение  не более 1 мл/час.</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Уровень KVO (Открытая вена) в диапазоне не менее 0.1-5 мл/час</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Диапазон установки общего объема </w:t>
            </w:r>
            <w:proofErr w:type="spellStart"/>
            <w:r w:rsidRPr="00D06B04">
              <w:rPr>
                <w:rFonts w:ascii="Times New Roman" w:hAnsi="Times New Roman" w:cs="Times New Roman"/>
                <w:sz w:val="24"/>
                <w:szCs w:val="24"/>
              </w:rPr>
              <w:t>инфуз</w:t>
            </w:r>
            <w:proofErr w:type="spellEnd"/>
            <w:r>
              <w:rPr>
                <w:rFonts w:ascii="Times New Roman" w:hAnsi="Times New Roman" w:cs="Times New Roman"/>
                <w:sz w:val="24"/>
                <w:szCs w:val="24"/>
                <w:lang w:val="kk-KZ"/>
              </w:rPr>
              <w:t>ии</w:t>
            </w:r>
            <w:r w:rsidRPr="00D06B04">
              <w:rPr>
                <w:rFonts w:ascii="Times New Roman" w:hAnsi="Times New Roman" w:cs="Times New Roman"/>
                <w:sz w:val="24"/>
                <w:szCs w:val="24"/>
              </w:rPr>
              <w:t xml:space="preserve">   (VTBI) не менее 0,1-9999 мл: 0.1-99.99 мл с минимальным приращением 0.01 мл; 100-999.9 мл с минимальным приращением 0.1 мл; 100-9999 мл с минимальным приращением 1 мл;</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Уровни болюса:  не более 0.1-100.0мл/ч (5 мл шприц), 0.1-300.0мл/ч(10мл шприц), 0.1-600.0мл/ч(20мл шприц), 0.1-900.0мл/ч(30мл шприц), 0.1-2000.0мл/ч(50/60мл шприц);</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Режимы болюса: не менее 3</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Типы режим болюса: Ручной болюс, Автоматический болюс; Быстрый количественный болюс;</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Функция </w:t>
            </w:r>
            <w:proofErr w:type="spellStart"/>
            <w:r w:rsidRPr="00D06B04">
              <w:rPr>
                <w:rFonts w:ascii="Times New Roman" w:hAnsi="Times New Roman" w:cs="Times New Roman"/>
                <w:sz w:val="24"/>
                <w:szCs w:val="24"/>
              </w:rPr>
              <w:t>антиболюс</w:t>
            </w:r>
            <w:proofErr w:type="spellEnd"/>
            <w:r w:rsidRPr="00D06B04">
              <w:rPr>
                <w:rFonts w:ascii="Times New Roman" w:hAnsi="Times New Roman" w:cs="Times New Roman"/>
                <w:sz w:val="24"/>
                <w:szCs w:val="24"/>
              </w:rPr>
              <w:t xml:space="preserve">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Ручная загрузка (инсталляция) шприца – </w:t>
            </w:r>
            <w:r w:rsidRPr="00D06B04">
              <w:rPr>
                <w:rFonts w:ascii="Times New Roman" w:hAnsi="Times New Roman" w:cs="Times New Roman"/>
                <w:sz w:val="24"/>
                <w:szCs w:val="24"/>
              </w:rPr>
              <w:lastRenderedPageBreak/>
              <w:t>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Возможность изменения скорости потока во время </w:t>
            </w:r>
            <w:proofErr w:type="spellStart"/>
            <w:r w:rsidRPr="00D06B04">
              <w:rPr>
                <w:rFonts w:ascii="Times New Roman" w:hAnsi="Times New Roman" w:cs="Times New Roman"/>
                <w:sz w:val="24"/>
                <w:szCs w:val="24"/>
              </w:rPr>
              <w:t>инфузии</w:t>
            </w:r>
            <w:proofErr w:type="spellEnd"/>
            <w:r w:rsidRPr="00D06B04">
              <w:rPr>
                <w:rFonts w:ascii="Times New Roman" w:hAnsi="Times New Roman" w:cs="Times New Roman"/>
                <w:sz w:val="24"/>
                <w:szCs w:val="24"/>
              </w:rPr>
              <w:t xml:space="preserve">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Калибровка шприца и совместимость </w:t>
            </w:r>
            <w:proofErr w:type="spellStart"/>
            <w:r w:rsidRPr="00D06B04">
              <w:rPr>
                <w:rFonts w:ascii="Times New Roman" w:hAnsi="Times New Roman" w:cs="Times New Roman"/>
                <w:sz w:val="24"/>
                <w:szCs w:val="24"/>
              </w:rPr>
              <w:t>шприцей</w:t>
            </w:r>
            <w:proofErr w:type="spellEnd"/>
            <w:r w:rsidRPr="00D06B04">
              <w:rPr>
                <w:rFonts w:ascii="Times New Roman" w:hAnsi="Times New Roman" w:cs="Times New Roman"/>
                <w:sz w:val="24"/>
                <w:szCs w:val="24"/>
              </w:rPr>
              <w:t xml:space="preserve"> различных производителей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Давление в реальном времени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Уровни окклюзии – не менее 11</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Сигналы тревоги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Блокировка экрана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Возможность настройки времени блокировки экрана: 15 сек, 30 сек, 1</w:t>
            </w:r>
            <w:r>
              <w:rPr>
                <w:rFonts w:ascii="Times New Roman" w:hAnsi="Times New Roman" w:cs="Times New Roman"/>
                <w:sz w:val="24"/>
                <w:szCs w:val="24"/>
                <w:lang w:val="kk-KZ"/>
              </w:rPr>
              <w:t xml:space="preserve"> </w:t>
            </w:r>
            <w:r w:rsidRPr="00D06B04">
              <w:rPr>
                <w:rFonts w:ascii="Times New Roman" w:hAnsi="Times New Roman" w:cs="Times New Roman"/>
                <w:sz w:val="24"/>
                <w:szCs w:val="24"/>
              </w:rPr>
              <w:t>мин, 2</w:t>
            </w:r>
            <w:r>
              <w:rPr>
                <w:rFonts w:ascii="Times New Roman" w:hAnsi="Times New Roman" w:cs="Times New Roman"/>
                <w:sz w:val="24"/>
                <w:szCs w:val="24"/>
                <w:lang w:val="kk-KZ"/>
              </w:rPr>
              <w:t xml:space="preserve"> </w:t>
            </w:r>
            <w:r w:rsidRPr="00D06B04">
              <w:rPr>
                <w:rFonts w:ascii="Times New Roman" w:hAnsi="Times New Roman" w:cs="Times New Roman"/>
                <w:sz w:val="24"/>
                <w:szCs w:val="24"/>
              </w:rPr>
              <w:t>мин, 5</w:t>
            </w:r>
            <w:r>
              <w:rPr>
                <w:rFonts w:ascii="Times New Roman" w:hAnsi="Times New Roman" w:cs="Times New Roman"/>
                <w:sz w:val="24"/>
                <w:szCs w:val="24"/>
                <w:lang w:val="kk-KZ"/>
              </w:rPr>
              <w:t xml:space="preserve"> </w:t>
            </w:r>
            <w:r w:rsidRPr="00D06B04">
              <w:rPr>
                <w:rFonts w:ascii="Times New Roman" w:hAnsi="Times New Roman" w:cs="Times New Roman"/>
                <w:sz w:val="24"/>
                <w:szCs w:val="24"/>
              </w:rPr>
              <w:t>мин, 10</w:t>
            </w:r>
            <w:r>
              <w:rPr>
                <w:rFonts w:ascii="Times New Roman" w:hAnsi="Times New Roman" w:cs="Times New Roman"/>
                <w:sz w:val="24"/>
                <w:szCs w:val="24"/>
                <w:lang w:val="kk-KZ"/>
              </w:rPr>
              <w:t xml:space="preserve"> </w:t>
            </w:r>
            <w:r w:rsidRPr="00D06B04">
              <w:rPr>
                <w:rFonts w:ascii="Times New Roman" w:hAnsi="Times New Roman" w:cs="Times New Roman"/>
                <w:sz w:val="24"/>
                <w:szCs w:val="24"/>
              </w:rPr>
              <w:t>мин или  30</w:t>
            </w:r>
            <w:r>
              <w:rPr>
                <w:rFonts w:ascii="Times New Roman" w:hAnsi="Times New Roman" w:cs="Times New Roman"/>
                <w:sz w:val="24"/>
                <w:szCs w:val="24"/>
                <w:lang w:val="kk-KZ"/>
              </w:rPr>
              <w:t xml:space="preserve"> </w:t>
            </w:r>
            <w:r w:rsidRPr="00D06B04">
              <w:rPr>
                <w:rFonts w:ascii="Times New Roman" w:hAnsi="Times New Roman" w:cs="Times New Roman"/>
                <w:sz w:val="24"/>
                <w:szCs w:val="24"/>
              </w:rPr>
              <w:t xml:space="preserve">мин. </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Блокировка данных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Подсказки для пользователя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Сенсорный дисплей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Запись данных </w:t>
            </w:r>
            <w:proofErr w:type="gramStart"/>
            <w:r w:rsidRPr="00D06B04">
              <w:rPr>
                <w:rFonts w:ascii="Times New Roman" w:hAnsi="Times New Roman" w:cs="Times New Roman"/>
                <w:sz w:val="24"/>
                <w:szCs w:val="24"/>
              </w:rPr>
              <w:t>последней</w:t>
            </w:r>
            <w:proofErr w:type="gramEnd"/>
            <w:r w:rsidRPr="00D06B04">
              <w:rPr>
                <w:rFonts w:ascii="Times New Roman" w:hAnsi="Times New Roman" w:cs="Times New Roman"/>
                <w:sz w:val="24"/>
                <w:szCs w:val="24"/>
              </w:rPr>
              <w:t xml:space="preserve"> </w:t>
            </w:r>
            <w:proofErr w:type="spellStart"/>
            <w:r w:rsidRPr="00D06B04">
              <w:rPr>
                <w:rFonts w:ascii="Times New Roman" w:hAnsi="Times New Roman" w:cs="Times New Roman"/>
                <w:sz w:val="24"/>
                <w:szCs w:val="24"/>
              </w:rPr>
              <w:t>инфузии</w:t>
            </w:r>
            <w:proofErr w:type="spellEnd"/>
            <w:r w:rsidRPr="00D06B04">
              <w:rPr>
                <w:rFonts w:ascii="Times New Roman" w:hAnsi="Times New Roman" w:cs="Times New Roman"/>
                <w:sz w:val="24"/>
                <w:szCs w:val="24"/>
              </w:rPr>
              <w:t xml:space="preserve">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Фоновый цвет дисплея – выбор  не менее 7 цветов</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Ночной режим дисплея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Яркость экрана – не менее 10 регулируемых уровней</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Единицы измерения давления: </w:t>
            </w:r>
            <w:proofErr w:type="spellStart"/>
            <w:r w:rsidRPr="00D06B04">
              <w:rPr>
                <w:rFonts w:ascii="Times New Roman" w:hAnsi="Times New Roman" w:cs="Times New Roman"/>
                <w:sz w:val="24"/>
                <w:szCs w:val="24"/>
              </w:rPr>
              <w:t>мм</w:t>
            </w:r>
            <w:proofErr w:type="gramStart"/>
            <w:r w:rsidRPr="00D06B04">
              <w:rPr>
                <w:rFonts w:ascii="Times New Roman" w:hAnsi="Times New Roman" w:cs="Times New Roman"/>
                <w:sz w:val="24"/>
                <w:szCs w:val="24"/>
              </w:rPr>
              <w:t>.р</w:t>
            </w:r>
            <w:proofErr w:type="gramEnd"/>
            <w:r w:rsidRPr="00D06B04">
              <w:rPr>
                <w:rFonts w:ascii="Times New Roman" w:hAnsi="Times New Roman" w:cs="Times New Roman"/>
                <w:sz w:val="24"/>
                <w:szCs w:val="24"/>
              </w:rPr>
              <w:t>т.ст</w:t>
            </w:r>
            <w:proofErr w:type="spellEnd"/>
            <w:r w:rsidRPr="00D06B04">
              <w:rPr>
                <w:rFonts w:ascii="Times New Roman" w:hAnsi="Times New Roman" w:cs="Times New Roman"/>
                <w:sz w:val="24"/>
                <w:szCs w:val="24"/>
              </w:rPr>
              <w:t xml:space="preserve">; </w:t>
            </w:r>
            <w:proofErr w:type="spellStart"/>
            <w:r w:rsidRPr="00D06B04">
              <w:rPr>
                <w:rFonts w:ascii="Times New Roman" w:hAnsi="Times New Roman" w:cs="Times New Roman"/>
                <w:sz w:val="24"/>
                <w:szCs w:val="24"/>
              </w:rPr>
              <w:t>кПА</w:t>
            </w:r>
            <w:proofErr w:type="spellEnd"/>
            <w:r w:rsidRPr="00D06B04">
              <w:rPr>
                <w:rFonts w:ascii="Times New Roman" w:hAnsi="Times New Roman" w:cs="Times New Roman"/>
                <w:sz w:val="24"/>
                <w:szCs w:val="24"/>
              </w:rPr>
              <w:t xml:space="preserve">; </w:t>
            </w:r>
            <w:proofErr w:type="spellStart"/>
            <w:r w:rsidRPr="00D06B04">
              <w:rPr>
                <w:rFonts w:ascii="Times New Roman" w:hAnsi="Times New Roman" w:cs="Times New Roman"/>
                <w:sz w:val="24"/>
                <w:szCs w:val="24"/>
              </w:rPr>
              <w:t>psi</w:t>
            </w:r>
            <w:proofErr w:type="spellEnd"/>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Диапазон давления в пределах 225-975 мм </w:t>
            </w:r>
            <w:proofErr w:type="spellStart"/>
            <w:r w:rsidRPr="00D06B04">
              <w:rPr>
                <w:rFonts w:ascii="Times New Roman" w:hAnsi="Times New Roman" w:cs="Times New Roman"/>
                <w:sz w:val="24"/>
                <w:szCs w:val="24"/>
              </w:rPr>
              <w:t>рт</w:t>
            </w:r>
            <w:proofErr w:type="spellEnd"/>
            <w:r>
              <w:rPr>
                <w:rFonts w:ascii="Times New Roman" w:hAnsi="Times New Roman" w:cs="Times New Roman"/>
                <w:sz w:val="24"/>
                <w:szCs w:val="24"/>
                <w:lang w:val="kk-KZ"/>
              </w:rPr>
              <w:t xml:space="preserve"> </w:t>
            </w:r>
            <w:proofErr w:type="spellStart"/>
            <w:proofErr w:type="gramStart"/>
            <w:r w:rsidRPr="00D06B04">
              <w:rPr>
                <w:rFonts w:ascii="Times New Roman" w:hAnsi="Times New Roman" w:cs="Times New Roman"/>
                <w:sz w:val="24"/>
                <w:szCs w:val="24"/>
              </w:rPr>
              <w:t>ст</w:t>
            </w:r>
            <w:proofErr w:type="spellEnd"/>
            <w:proofErr w:type="gramEnd"/>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Журнал событий – максимально не менее  2000</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Библиотека лекарственных препаратов – наличие, размер по умолчанию – 1500, возможность расширения до 5000 препаратов</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Режимы </w:t>
            </w:r>
            <w:proofErr w:type="spellStart"/>
            <w:r w:rsidRPr="00D06B04">
              <w:rPr>
                <w:rFonts w:ascii="Times New Roman" w:hAnsi="Times New Roman" w:cs="Times New Roman"/>
                <w:sz w:val="24"/>
                <w:szCs w:val="24"/>
              </w:rPr>
              <w:t>инфузии</w:t>
            </w:r>
            <w:proofErr w:type="spellEnd"/>
            <w:r w:rsidRPr="00D06B04">
              <w:rPr>
                <w:rFonts w:ascii="Times New Roman" w:hAnsi="Times New Roman" w:cs="Times New Roman"/>
                <w:sz w:val="24"/>
                <w:szCs w:val="24"/>
              </w:rPr>
              <w:t xml:space="preserve">: </w:t>
            </w:r>
            <w:proofErr w:type="gramStart"/>
            <w:r w:rsidRPr="00D06B04">
              <w:rPr>
                <w:rFonts w:ascii="Times New Roman" w:hAnsi="Times New Roman" w:cs="Times New Roman"/>
                <w:sz w:val="24"/>
                <w:szCs w:val="24"/>
              </w:rPr>
              <w:t>Скорость, Время, Вес, Последовательность, Режим Реле, Доза нагрузки, Трапеция, Микро, TIVA</w:t>
            </w:r>
            <w:proofErr w:type="gramEnd"/>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Звуковые и визуальные сигналы тревоги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lastRenderedPageBreak/>
              <w:t>Уровни тревоги – не менее 10</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Сигналы тревоги: </w:t>
            </w:r>
            <w:proofErr w:type="gramStart"/>
            <w:r w:rsidRPr="00D06B04">
              <w:rPr>
                <w:rFonts w:ascii="Times New Roman" w:hAnsi="Times New Roman" w:cs="Times New Roman"/>
                <w:sz w:val="24"/>
                <w:szCs w:val="24"/>
              </w:rPr>
              <w:t>Почти закончено, Закончено, Шприц пустой, Почти пустой,  Окклюзия, Низкий уровень заряда, Заряд пустой, Нет батареи, Нет электрического питания, Неизвестный шприц, Ошибка при установке шприца,   Время ожидания истекло, Дубликат индекса реле, Сбой  запуска, Сигнал напоминания</w:t>
            </w:r>
            <w:proofErr w:type="gramEnd"/>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Напряжение сети 100-240В, 50/60 Гц, потребляемая мощность менее 45 ВА</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Внешнее электрическое питание постоянного тока:  12</w:t>
            </w:r>
            <w:proofErr w:type="gramStart"/>
            <w:r w:rsidRPr="00D06B04">
              <w:rPr>
                <w:rFonts w:ascii="Times New Roman" w:hAnsi="Times New Roman" w:cs="Times New Roman"/>
                <w:sz w:val="24"/>
                <w:szCs w:val="24"/>
              </w:rPr>
              <w:t xml:space="preserve"> В</w:t>
            </w:r>
            <w:proofErr w:type="gramEnd"/>
            <w:r w:rsidRPr="00D06B04">
              <w:rPr>
                <w:rFonts w:ascii="Times New Roman" w:hAnsi="Times New Roman" w:cs="Times New Roman"/>
                <w:sz w:val="24"/>
                <w:szCs w:val="24"/>
              </w:rPr>
              <w:t xml:space="preserve"> 1А Внутренняя батарея: литиевая батарея 11.1 В 1500 миллиампер час </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Время непрерывной работы батареи: не менее 6 часов (для </w:t>
            </w:r>
            <w:proofErr w:type="spellStart"/>
            <w:r w:rsidRPr="00D06B04">
              <w:rPr>
                <w:rFonts w:ascii="Times New Roman" w:hAnsi="Times New Roman" w:cs="Times New Roman"/>
                <w:sz w:val="24"/>
                <w:szCs w:val="24"/>
              </w:rPr>
              <w:t>инфузии</w:t>
            </w:r>
            <w:proofErr w:type="spellEnd"/>
            <w:r w:rsidRPr="00D06B04">
              <w:rPr>
                <w:rFonts w:ascii="Times New Roman" w:hAnsi="Times New Roman" w:cs="Times New Roman"/>
                <w:sz w:val="24"/>
                <w:szCs w:val="24"/>
              </w:rPr>
              <w:t xml:space="preserve"> при 5 мл / ч с новой батареей)</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Время полной перезарядки батареи не более  6 часов</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Размеры не более 244(Ш) </w:t>
            </w:r>
            <w:proofErr w:type="spellStart"/>
            <w:r w:rsidRPr="00D06B04">
              <w:rPr>
                <w:rFonts w:ascii="Times New Roman" w:hAnsi="Times New Roman" w:cs="Times New Roman"/>
                <w:sz w:val="24"/>
                <w:szCs w:val="24"/>
              </w:rPr>
              <w:t>x</w:t>
            </w:r>
            <w:proofErr w:type="spellEnd"/>
            <w:r w:rsidRPr="00D06B04">
              <w:rPr>
                <w:rFonts w:ascii="Times New Roman" w:hAnsi="Times New Roman" w:cs="Times New Roman"/>
                <w:sz w:val="24"/>
                <w:szCs w:val="24"/>
              </w:rPr>
              <w:t xml:space="preserve"> 74(В) xl64(Д) мм</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Вес не более 1.6 кг (включая батарею)</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Степень защиты не ниже IPX23</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Возможность стыковки с волюметрическим насосом соответствующей серии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Съемная рукоятка для переноски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Замок для фиксации помпы на штативе – наличие</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Возможность фиксации на штативе посредством замка в различных положениях, под углом- 90 ° / 180 ° / 270 ° / 360</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Возможность монтирования на стойках (штативах) под различными углами: 90,180,270,360°</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Зажим для фиксации - наличие</w:t>
            </w:r>
          </w:p>
        </w:tc>
        <w:tc>
          <w:tcPr>
            <w:tcW w:w="1495" w:type="dxa"/>
            <w:tcBorders>
              <w:top w:val="single" w:sz="4" w:space="0" w:color="auto"/>
              <w:left w:val="single" w:sz="4" w:space="0" w:color="auto"/>
              <w:bottom w:val="single" w:sz="4" w:space="0" w:color="auto"/>
              <w:right w:val="single" w:sz="4" w:space="0" w:color="auto"/>
            </w:tcBorders>
            <w:vAlign w:val="center"/>
          </w:tcPr>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lastRenderedPageBreak/>
              <w:t xml:space="preserve">1 </w:t>
            </w:r>
            <w:proofErr w:type="spellStart"/>
            <w:proofErr w:type="gramStart"/>
            <w:r w:rsidRPr="00D06B04">
              <w:rPr>
                <w:rFonts w:ascii="Times New Roman" w:hAnsi="Times New Roman" w:cs="Times New Roman"/>
                <w:sz w:val="24"/>
                <w:szCs w:val="24"/>
              </w:rPr>
              <w:t>шт</w:t>
            </w:r>
            <w:proofErr w:type="spellEnd"/>
            <w:proofErr w:type="gramEnd"/>
          </w:p>
        </w:tc>
      </w:tr>
      <w:tr w:rsidR="00D06B04" w:rsidRPr="00D06B04" w:rsidTr="00B91E02">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lastRenderedPageBreak/>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bCs/>
                <w:sz w:val="24"/>
                <w:szCs w:val="24"/>
              </w:rPr>
              <w:t>Требования к условиям эксплуатации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Для подключения оборудования требуется розетка с 3-х проводной схемой электропитания: фаза, </w:t>
            </w:r>
            <w:proofErr w:type="spellStart"/>
            <w:r w:rsidRPr="00D06B04">
              <w:rPr>
                <w:rFonts w:ascii="Times New Roman" w:hAnsi="Times New Roman" w:cs="Times New Roman"/>
                <w:sz w:val="24"/>
                <w:szCs w:val="24"/>
              </w:rPr>
              <w:t>нейтраль</w:t>
            </w:r>
            <w:proofErr w:type="spellEnd"/>
            <w:r w:rsidRPr="00D06B04">
              <w:rPr>
                <w:rFonts w:ascii="Times New Roman" w:hAnsi="Times New Roman" w:cs="Times New Roman"/>
                <w:sz w:val="24"/>
                <w:szCs w:val="24"/>
              </w:rPr>
              <w:t xml:space="preserve">, заземление. Напряжение сети 220 Вольт, 20А, допустимые колебания </w:t>
            </w:r>
            <w:r w:rsidRPr="00D06B04">
              <w:rPr>
                <w:rFonts w:ascii="Times New Roman" w:hAnsi="Times New Roman" w:cs="Times New Roman"/>
                <w:sz w:val="24"/>
                <w:szCs w:val="24"/>
              </w:rPr>
              <w:lastRenderedPageBreak/>
              <w:t>напряжения ±5%, частота 50 Гц. Рекомендуемый диапазон температуры в помещении +15</w:t>
            </w:r>
            <w:proofErr w:type="gramStart"/>
            <w:r w:rsidRPr="00D06B04">
              <w:rPr>
                <w:rFonts w:ascii="Times New Roman" w:hAnsi="Times New Roman" w:cs="Times New Roman"/>
                <w:sz w:val="24"/>
                <w:szCs w:val="24"/>
              </w:rPr>
              <w:t>°С</w:t>
            </w:r>
            <w:proofErr w:type="gramEnd"/>
            <w:r w:rsidRPr="00D06B04">
              <w:rPr>
                <w:rFonts w:ascii="Times New Roman" w:hAnsi="Times New Roman" w:cs="Times New Roman"/>
                <w:sz w:val="24"/>
                <w:szCs w:val="24"/>
              </w:rPr>
              <w:t>-+22°С. Относительная влажность -40-60%, скорость движения воздуха не выше 0.15 м/с</w:t>
            </w:r>
          </w:p>
        </w:tc>
      </w:tr>
      <w:tr w:rsidR="00D06B04" w:rsidRPr="00D06B04" w:rsidTr="00B91E02">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lastRenderedPageBreak/>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Условия осуществления поставки МИ ТСО</w:t>
            </w:r>
          </w:p>
          <w:p w:rsidR="00D06B04" w:rsidRPr="00D06B04" w:rsidRDefault="00D06B04" w:rsidP="00D06B04">
            <w:pPr>
              <w:spacing w:after="0" w:line="240" w:lineRule="auto"/>
              <w:rPr>
                <w:rFonts w:ascii="Times New Roman" w:hAnsi="Times New Roman" w:cs="Times New Roman"/>
                <w:i/>
                <w:sz w:val="24"/>
                <w:szCs w:val="24"/>
              </w:rPr>
            </w:pPr>
            <w:r w:rsidRPr="00D06B04">
              <w:rPr>
                <w:rFonts w:ascii="Times New Roman" w:hAnsi="Times New Roman" w:cs="Times New Roman"/>
                <w:i/>
                <w:sz w:val="24"/>
                <w:szCs w:val="24"/>
              </w:rPr>
              <w:t>(в соответствии с ИНКОТЕРМС 2010)</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lang w:val="en-US"/>
              </w:rPr>
              <w:t>DDP</w:t>
            </w:r>
            <w:r w:rsidRPr="00D06B04">
              <w:rPr>
                <w:rFonts w:ascii="Times New Roman" w:hAnsi="Times New Roman" w:cs="Times New Roman"/>
                <w:sz w:val="24"/>
                <w:szCs w:val="24"/>
              </w:rPr>
              <w:t xml:space="preserve"> пункт назначения</w:t>
            </w:r>
          </w:p>
        </w:tc>
      </w:tr>
      <w:tr w:rsidR="00D06B04" w:rsidRPr="00D06B04" w:rsidTr="00B91E02">
        <w:trPr>
          <w:trHeight w:val="470"/>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 xml:space="preserve">Срок поставки МИ ТСО и место дислокации </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 </w:t>
            </w:r>
            <w:r w:rsidRPr="00874AC0">
              <w:rPr>
                <w:rFonts w:ascii="Times New Roman" w:hAnsi="Times New Roman"/>
                <w:bCs/>
                <w:sz w:val="24"/>
                <w:szCs w:val="24"/>
                <w:lang w:val="kk-KZ"/>
              </w:rPr>
              <w:t xml:space="preserve">Не более </w:t>
            </w:r>
            <w:r>
              <w:rPr>
                <w:rFonts w:ascii="Times New Roman" w:hAnsi="Times New Roman"/>
                <w:bCs/>
                <w:sz w:val="24"/>
                <w:szCs w:val="24"/>
                <w:lang w:val="kk-KZ"/>
              </w:rPr>
              <w:t>20</w:t>
            </w:r>
            <w:r w:rsidRPr="00874AC0">
              <w:rPr>
                <w:rFonts w:ascii="Times New Roman" w:hAnsi="Times New Roman"/>
                <w:bCs/>
                <w:sz w:val="24"/>
                <w:szCs w:val="24"/>
                <w:lang w:val="kk-KZ"/>
              </w:rPr>
              <w:t xml:space="preserve"> календарных дней с даты подписания договора, до склада</w:t>
            </w:r>
          </w:p>
        </w:tc>
      </w:tr>
      <w:tr w:rsidR="00D06B04" w:rsidRPr="00D06B04" w:rsidTr="00B91E02">
        <w:trPr>
          <w:trHeight w:val="136"/>
          <w:jc w:val="right"/>
        </w:trPr>
        <w:tc>
          <w:tcPr>
            <w:tcW w:w="709"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b/>
                <w:sz w:val="24"/>
                <w:szCs w:val="24"/>
              </w:rPr>
            </w:pPr>
            <w:r w:rsidRPr="00D06B04">
              <w:rPr>
                <w:rFonts w:ascii="Times New Roman" w:hAnsi="Times New Roman" w:cs="Times New Roman"/>
                <w:b/>
                <w:sz w:val="24"/>
                <w:szCs w:val="24"/>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b/>
                <w:sz w:val="24"/>
                <w:szCs w:val="24"/>
              </w:rPr>
              <w:t>Условия гарантийного сервисного обслуживания МИ ТСО поставщиком, его сервисными центрами в Республике Казахстан либо с привлечением третьих компетентных лиц</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D06B04" w:rsidRPr="00D06B04" w:rsidRDefault="00D06B04" w:rsidP="00D06B04">
            <w:pPr>
              <w:spacing w:after="0" w:line="240" w:lineRule="auto"/>
              <w:rPr>
                <w:rFonts w:ascii="Times New Roman" w:hAnsi="Times New Roman" w:cs="Times New Roman"/>
                <w:i/>
                <w:sz w:val="24"/>
                <w:szCs w:val="24"/>
              </w:rPr>
            </w:pPr>
            <w:r w:rsidRPr="00D06B04">
              <w:rPr>
                <w:rFonts w:ascii="Times New Roman" w:hAnsi="Times New Roman" w:cs="Times New Roman"/>
                <w:sz w:val="24"/>
                <w:szCs w:val="24"/>
              </w:rPr>
              <w:t>Гарантийное сервисное обслуживание МИ ТСО не менее 37 месяцев</w:t>
            </w:r>
            <w:r w:rsidRPr="00D06B04">
              <w:rPr>
                <w:rFonts w:ascii="Times New Roman" w:hAnsi="Times New Roman" w:cs="Times New Roman"/>
                <w:i/>
                <w:sz w:val="24"/>
                <w:szCs w:val="24"/>
              </w:rPr>
              <w:t>.</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Гарантия от производителя не менее 24 месяцев </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Плановое техническое обслуживание должно проводиться не реже чем 1 раз в квартал.</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замену отработавших ресурс составных частей;</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замене или восстановлении отдельных частей МИ ТСО;</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настройку и регулировку изделия; специфические для данного изделия работы и т.п.;</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чистку, смазку и при необходимости переборку основных механизмов и узлов;</w:t>
            </w:r>
          </w:p>
          <w:p w:rsidR="00D06B04" w:rsidRPr="00D06B04" w:rsidRDefault="00D06B04" w:rsidP="00D06B04">
            <w:pPr>
              <w:spacing w:after="0" w:line="240" w:lineRule="auto"/>
              <w:rPr>
                <w:rFonts w:ascii="Times New Roman" w:hAnsi="Times New Roman" w:cs="Times New Roman"/>
                <w:sz w:val="24"/>
                <w:szCs w:val="24"/>
              </w:rPr>
            </w:pPr>
            <w:r w:rsidRPr="00D06B04">
              <w:rPr>
                <w:rFonts w:ascii="Times New Roman" w:hAnsi="Times New Roman" w:cs="Times New Roman"/>
                <w:sz w:val="24"/>
                <w:szCs w:val="24"/>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D06B04" w:rsidRDefault="00D06B04" w:rsidP="00D06B04">
            <w:pPr>
              <w:spacing w:after="0" w:line="240" w:lineRule="auto"/>
              <w:rPr>
                <w:rFonts w:ascii="Times New Roman" w:hAnsi="Times New Roman" w:cs="Times New Roman"/>
                <w:sz w:val="24"/>
                <w:szCs w:val="24"/>
                <w:lang w:val="kk-KZ"/>
              </w:rPr>
            </w:pPr>
            <w:r w:rsidRPr="00D06B04">
              <w:rPr>
                <w:rFonts w:ascii="Times New Roman" w:hAnsi="Times New Roman" w:cs="Times New Roman"/>
                <w:sz w:val="24"/>
                <w:szCs w:val="24"/>
              </w:rPr>
              <w:t>- иные указанные в эксплуатационной документации операции, специфические для конкретного типа изделий</w:t>
            </w:r>
          </w:p>
          <w:p w:rsidR="002A7618" w:rsidRDefault="002A7618" w:rsidP="00D06B04">
            <w:pPr>
              <w:spacing w:after="0" w:line="240" w:lineRule="auto"/>
              <w:rPr>
                <w:rFonts w:ascii="Times New Roman" w:hAnsi="Times New Roman" w:cs="Times New Roman"/>
                <w:sz w:val="24"/>
                <w:szCs w:val="24"/>
                <w:lang w:val="kk-KZ"/>
              </w:rPr>
            </w:pPr>
          </w:p>
          <w:p w:rsidR="002A7618" w:rsidRPr="002A7618" w:rsidRDefault="002A7618" w:rsidP="00D06B04">
            <w:pPr>
              <w:spacing w:after="0" w:line="240" w:lineRule="auto"/>
              <w:rPr>
                <w:rFonts w:ascii="Times New Roman" w:hAnsi="Times New Roman" w:cs="Times New Roman"/>
                <w:sz w:val="24"/>
                <w:szCs w:val="24"/>
                <w:lang w:val="kk-KZ"/>
              </w:rPr>
            </w:pPr>
            <w:r>
              <w:rPr>
                <w:rFonts w:ascii="Times New Roman" w:eastAsia="Calibri" w:hAnsi="Times New Roman" w:cs="Times New Roman"/>
                <w:sz w:val="24"/>
                <w:szCs w:val="24"/>
                <w:lang w:eastAsia="ru-RU"/>
              </w:rPr>
              <w:t>В стоимость оборудования входит инструктаж и обучение персонала, монтаж, отладка оборудования и пуско-наладочные работы.</w:t>
            </w:r>
          </w:p>
        </w:tc>
      </w:tr>
    </w:tbl>
    <w:p w:rsidR="00CD262B" w:rsidRDefault="00CD262B" w:rsidP="00ED2DA5">
      <w:pPr>
        <w:spacing w:after="0" w:line="240" w:lineRule="auto"/>
        <w:rPr>
          <w:rFonts w:ascii="Times New Roman" w:hAnsi="Times New Roman" w:cs="Times New Roman"/>
          <w:sz w:val="24"/>
          <w:szCs w:val="24"/>
        </w:rPr>
      </w:pPr>
    </w:p>
    <w:p w:rsidR="00040FF1" w:rsidRDefault="00040FF1" w:rsidP="00ED2DA5">
      <w:pPr>
        <w:spacing w:after="0" w:line="240" w:lineRule="auto"/>
        <w:rPr>
          <w:rFonts w:ascii="Times New Roman" w:hAnsi="Times New Roman" w:cs="Times New Roman"/>
          <w:sz w:val="24"/>
          <w:szCs w:val="24"/>
        </w:rPr>
      </w:pPr>
    </w:p>
    <w:p w:rsidR="00C25FBF" w:rsidRPr="00ED2DA5" w:rsidRDefault="00C25FBF" w:rsidP="00ED2DA5">
      <w:pPr>
        <w:spacing w:after="0" w:line="240" w:lineRule="auto"/>
        <w:rPr>
          <w:rFonts w:ascii="Times New Roman" w:hAnsi="Times New Roman" w:cs="Times New Roman"/>
          <w:sz w:val="24"/>
          <w:szCs w:val="24"/>
        </w:rPr>
      </w:pPr>
    </w:p>
    <w:p w:rsidR="00ED3FF6" w:rsidRDefault="00994B1A" w:rsidP="00994B1A">
      <w:pPr>
        <w:spacing w:after="0"/>
        <w:rPr>
          <w:rFonts w:ascii="Times New Roman" w:hAnsi="Times New Roman"/>
          <w:b/>
          <w:sz w:val="24"/>
          <w:szCs w:val="24"/>
        </w:rPr>
      </w:pPr>
      <w:r>
        <w:rPr>
          <w:rFonts w:ascii="Times New Roman" w:hAnsi="Times New Roman"/>
          <w:b/>
          <w:sz w:val="24"/>
          <w:szCs w:val="24"/>
          <w:lang w:val="kk-KZ"/>
        </w:rPr>
        <w:t xml:space="preserve">       </w:t>
      </w:r>
      <w:r w:rsidR="00AF6888">
        <w:rPr>
          <w:rFonts w:ascii="Times New Roman" w:hAnsi="Times New Roman"/>
          <w:b/>
          <w:sz w:val="24"/>
          <w:szCs w:val="24"/>
          <w:lang w:val="kk-KZ"/>
        </w:rPr>
        <w:t>И.о. директора</w:t>
      </w:r>
      <w:r w:rsidR="00ED3FF6">
        <w:rPr>
          <w:rFonts w:ascii="Times New Roman" w:hAnsi="Times New Roman"/>
          <w:b/>
          <w:sz w:val="24"/>
          <w:szCs w:val="24"/>
        </w:rPr>
        <w:t xml:space="preserve">   </w:t>
      </w:r>
      <w:r>
        <w:rPr>
          <w:rFonts w:ascii="Times New Roman" w:hAnsi="Times New Roman"/>
          <w:b/>
          <w:sz w:val="24"/>
          <w:szCs w:val="24"/>
        </w:rPr>
        <w:t xml:space="preserve">                                                                                       </w:t>
      </w:r>
      <w:r w:rsidR="00E26385">
        <w:rPr>
          <w:rFonts w:ascii="Times New Roman" w:hAnsi="Times New Roman"/>
          <w:b/>
          <w:sz w:val="24"/>
          <w:szCs w:val="24"/>
        </w:rPr>
        <w:t xml:space="preserve">     </w:t>
      </w:r>
      <w:r>
        <w:rPr>
          <w:rFonts w:ascii="Times New Roman" w:hAnsi="Times New Roman"/>
          <w:b/>
          <w:sz w:val="24"/>
          <w:szCs w:val="24"/>
        </w:rPr>
        <w:t xml:space="preserve">    </w:t>
      </w:r>
      <w:r w:rsidR="00AF6888">
        <w:rPr>
          <w:rFonts w:ascii="Times New Roman" w:hAnsi="Times New Roman"/>
          <w:b/>
          <w:sz w:val="24"/>
          <w:szCs w:val="24"/>
        </w:rPr>
        <w:t>А</w:t>
      </w:r>
      <w:r>
        <w:rPr>
          <w:rFonts w:ascii="Times New Roman" w:hAnsi="Times New Roman"/>
          <w:b/>
          <w:sz w:val="24"/>
          <w:szCs w:val="24"/>
        </w:rPr>
        <w:t>.</w:t>
      </w:r>
      <w:r w:rsidR="00AF6888">
        <w:rPr>
          <w:rFonts w:ascii="Times New Roman" w:hAnsi="Times New Roman"/>
          <w:b/>
          <w:sz w:val="24"/>
          <w:szCs w:val="24"/>
        </w:rPr>
        <w:t>Ж</w:t>
      </w:r>
      <w:r>
        <w:rPr>
          <w:rFonts w:ascii="Times New Roman" w:hAnsi="Times New Roman"/>
          <w:b/>
          <w:sz w:val="24"/>
          <w:szCs w:val="24"/>
        </w:rPr>
        <w:t xml:space="preserve">. </w:t>
      </w:r>
      <w:r w:rsidR="00AF6888">
        <w:rPr>
          <w:rFonts w:ascii="Times New Roman" w:hAnsi="Times New Roman"/>
          <w:b/>
          <w:sz w:val="24"/>
          <w:szCs w:val="24"/>
        </w:rPr>
        <w:t>Мустафин</w:t>
      </w:r>
    </w:p>
    <w:p w:rsidR="00994B1A" w:rsidRDefault="00994B1A" w:rsidP="00994B1A">
      <w:pPr>
        <w:spacing w:after="0"/>
        <w:rPr>
          <w:rFonts w:ascii="Times New Roman" w:hAnsi="Times New Roman"/>
          <w:b/>
          <w:sz w:val="24"/>
          <w:szCs w:val="24"/>
        </w:rPr>
      </w:pPr>
      <w:r>
        <w:rPr>
          <w:rFonts w:ascii="Times New Roman" w:hAnsi="Times New Roman"/>
          <w:b/>
          <w:sz w:val="24"/>
          <w:szCs w:val="24"/>
        </w:rPr>
        <w:t xml:space="preserve">             </w:t>
      </w:r>
      <w:r w:rsidR="00ED3FF6" w:rsidRPr="00A97971">
        <w:rPr>
          <w:rFonts w:ascii="Times New Roman" w:hAnsi="Times New Roman"/>
          <w:b/>
          <w:sz w:val="24"/>
          <w:szCs w:val="24"/>
        </w:rPr>
        <w:t>КГП на ПХВ «</w:t>
      </w:r>
      <w:r w:rsidR="00ED3FF6">
        <w:rPr>
          <w:rFonts w:ascii="Times New Roman" w:hAnsi="Times New Roman"/>
          <w:b/>
          <w:sz w:val="24"/>
          <w:szCs w:val="24"/>
        </w:rPr>
        <w:t>Первая городская больница</w:t>
      </w:r>
      <w:r w:rsidR="00ED3FF6" w:rsidRPr="00A97971">
        <w:rPr>
          <w:rFonts w:ascii="Times New Roman" w:hAnsi="Times New Roman"/>
          <w:b/>
          <w:sz w:val="24"/>
          <w:szCs w:val="24"/>
        </w:rPr>
        <w:t>»</w:t>
      </w:r>
      <w:r w:rsidR="00ED3FF6">
        <w:rPr>
          <w:rFonts w:ascii="Times New Roman" w:hAnsi="Times New Roman"/>
          <w:b/>
          <w:sz w:val="24"/>
          <w:szCs w:val="24"/>
        </w:rPr>
        <w:t xml:space="preserve"> </w:t>
      </w:r>
    </w:p>
    <w:p w:rsidR="00306C60" w:rsidRPr="00C25FBF" w:rsidRDefault="00994B1A" w:rsidP="00C25FBF">
      <w:pPr>
        <w:rPr>
          <w:rFonts w:ascii="Times New Roman" w:hAnsi="Times New Roman"/>
          <w:b/>
          <w:sz w:val="24"/>
          <w:szCs w:val="24"/>
        </w:rPr>
      </w:pPr>
      <w:r>
        <w:rPr>
          <w:rFonts w:ascii="Times New Roman" w:hAnsi="Times New Roman"/>
          <w:b/>
          <w:sz w:val="24"/>
          <w:szCs w:val="24"/>
        </w:rPr>
        <w:t xml:space="preserve">             </w:t>
      </w:r>
      <w:r w:rsidR="00ED3FF6">
        <w:rPr>
          <w:rFonts w:ascii="Times New Roman" w:hAnsi="Times New Roman"/>
          <w:b/>
          <w:sz w:val="24"/>
          <w:szCs w:val="24"/>
        </w:rPr>
        <w:t>КГУ «УЗ акимата СКО»</w:t>
      </w:r>
      <w:r w:rsidR="00ED3FF6" w:rsidRPr="00A97971">
        <w:rPr>
          <w:rFonts w:ascii="Times New Roman" w:hAnsi="Times New Roman"/>
          <w:b/>
          <w:sz w:val="24"/>
          <w:szCs w:val="24"/>
        </w:rPr>
        <w:t xml:space="preserve">                      </w:t>
      </w:r>
      <w:r w:rsidR="00ED3FF6">
        <w:rPr>
          <w:rFonts w:ascii="Times New Roman" w:hAnsi="Times New Roman"/>
          <w:b/>
          <w:sz w:val="24"/>
          <w:szCs w:val="24"/>
        </w:rPr>
        <w:t xml:space="preserve">          </w:t>
      </w:r>
      <w:r w:rsidR="00ED3FF6" w:rsidRPr="00A97971">
        <w:rPr>
          <w:rFonts w:ascii="Times New Roman" w:hAnsi="Times New Roman"/>
          <w:b/>
          <w:sz w:val="24"/>
          <w:szCs w:val="24"/>
        </w:rPr>
        <w:t xml:space="preserve">      </w:t>
      </w:r>
    </w:p>
    <w:sectPr w:rsidR="00306C60" w:rsidRPr="00C25FBF" w:rsidSect="00C25FBF">
      <w:pgSz w:w="16838" w:h="11906" w:orient="landscape"/>
      <w:pgMar w:top="851" w:right="1134"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121C4F"/>
    <w:multiLevelType w:val="multilevel"/>
    <w:tmpl w:val="65CA5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FD31EF"/>
    <w:multiLevelType w:val="hybridMultilevel"/>
    <w:tmpl w:val="C26433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BB7138D"/>
    <w:multiLevelType w:val="multilevel"/>
    <w:tmpl w:val="540EF6B8"/>
    <w:lvl w:ilvl="0">
      <w:start w:val="1"/>
      <w:numFmt w:val="none"/>
      <w:suff w:val="nothing"/>
      <w:lvlText w:val=""/>
      <w:lvlJc w:val="left"/>
      <w:pPr>
        <w:ind w:left="432" w:hanging="432"/>
      </w:pPr>
      <w:rPr>
        <w:rFonts w:ascii="Times New Roman" w:hAnsi="Times New Roman"/>
        <w:b/>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E22B7"/>
    <w:rsid w:val="00040FF1"/>
    <w:rsid w:val="00045FC4"/>
    <w:rsid w:val="00066F33"/>
    <w:rsid w:val="000958C2"/>
    <w:rsid w:val="000A2AA8"/>
    <w:rsid w:val="000A6BB2"/>
    <w:rsid w:val="0012010D"/>
    <w:rsid w:val="00165AD5"/>
    <w:rsid w:val="00186385"/>
    <w:rsid w:val="001E12D9"/>
    <w:rsid w:val="001E1E21"/>
    <w:rsid w:val="00200AD1"/>
    <w:rsid w:val="00241B2D"/>
    <w:rsid w:val="00244E78"/>
    <w:rsid w:val="002656EE"/>
    <w:rsid w:val="002A7618"/>
    <w:rsid w:val="002B5667"/>
    <w:rsid w:val="002C4911"/>
    <w:rsid w:val="002D24B1"/>
    <w:rsid w:val="002F0651"/>
    <w:rsid w:val="00306C60"/>
    <w:rsid w:val="0032025A"/>
    <w:rsid w:val="0032706C"/>
    <w:rsid w:val="003433F4"/>
    <w:rsid w:val="00346B7F"/>
    <w:rsid w:val="0037586A"/>
    <w:rsid w:val="003905EE"/>
    <w:rsid w:val="003A5A99"/>
    <w:rsid w:val="003B365F"/>
    <w:rsid w:val="003C3E14"/>
    <w:rsid w:val="003D387E"/>
    <w:rsid w:val="003E0EA3"/>
    <w:rsid w:val="003E2CBF"/>
    <w:rsid w:val="003E31FB"/>
    <w:rsid w:val="003E45D9"/>
    <w:rsid w:val="003E4B28"/>
    <w:rsid w:val="00463B1C"/>
    <w:rsid w:val="00483D96"/>
    <w:rsid w:val="0049077F"/>
    <w:rsid w:val="004B1F81"/>
    <w:rsid w:val="004F0CAB"/>
    <w:rsid w:val="00504E55"/>
    <w:rsid w:val="005177E1"/>
    <w:rsid w:val="00550B6C"/>
    <w:rsid w:val="00572599"/>
    <w:rsid w:val="005A0D5E"/>
    <w:rsid w:val="005C0F81"/>
    <w:rsid w:val="005E0179"/>
    <w:rsid w:val="005F1E1B"/>
    <w:rsid w:val="005F717A"/>
    <w:rsid w:val="005F7362"/>
    <w:rsid w:val="00601711"/>
    <w:rsid w:val="0061025F"/>
    <w:rsid w:val="00622403"/>
    <w:rsid w:val="006239F3"/>
    <w:rsid w:val="00631E0B"/>
    <w:rsid w:val="00693CA5"/>
    <w:rsid w:val="006A1639"/>
    <w:rsid w:val="006E22B7"/>
    <w:rsid w:val="006E2860"/>
    <w:rsid w:val="007232D1"/>
    <w:rsid w:val="007436C0"/>
    <w:rsid w:val="00753780"/>
    <w:rsid w:val="00756492"/>
    <w:rsid w:val="007674B4"/>
    <w:rsid w:val="00790E51"/>
    <w:rsid w:val="007A03B5"/>
    <w:rsid w:val="007E44D0"/>
    <w:rsid w:val="0081379A"/>
    <w:rsid w:val="008144C6"/>
    <w:rsid w:val="00815FCE"/>
    <w:rsid w:val="0082604A"/>
    <w:rsid w:val="00843F8A"/>
    <w:rsid w:val="00863B13"/>
    <w:rsid w:val="00881171"/>
    <w:rsid w:val="00892F2A"/>
    <w:rsid w:val="008E5BF3"/>
    <w:rsid w:val="00936EB4"/>
    <w:rsid w:val="00986F52"/>
    <w:rsid w:val="00994B1A"/>
    <w:rsid w:val="00997765"/>
    <w:rsid w:val="009E5F92"/>
    <w:rsid w:val="00A173DF"/>
    <w:rsid w:val="00A723FE"/>
    <w:rsid w:val="00AE0EC3"/>
    <w:rsid w:val="00AF6888"/>
    <w:rsid w:val="00B00206"/>
    <w:rsid w:val="00B56F12"/>
    <w:rsid w:val="00B72B78"/>
    <w:rsid w:val="00BB1111"/>
    <w:rsid w:val="00BB19F2"/>
    <w:rsid w:val="00BE6E0A"/>
    <w:rsid w:val="00BE79AD"/>
    <w:rsid w:val="00BF3E2F"/>
    <w:rsid w:val="00C013E7"/>
    <w:rsid w:val="00C16205"/>
    <w:rsid w:val="00C25FBF"/>
    <w:rsid w:val="00C70218"/>
    <w:rsid w:val="00CB1715"/>
    <w:rsid w:val="00CC4462"/>
    <w:rsid w:val="00CD262B"/>
    <w:rsid w:val="00CD458A"/>
    <w:rsid w:val="00CE6762"/>
    <w:rsid w:val="00D06B04"/>
    <w:rsid w:val="00D117A9"/>
    <w:rsid w:val="00D20174"/>
    <w:rsid w:val="00D42075"/>
    <w:rsid w:val="00D57226"/>
    <w:rsid w:val="00D91460"/>
    <w:rsid w:val="00DB46CB"/>
    <w:rsid w:val="00DC0291"/>
    <w:rsid w:val="00DC1590"/>
    <w:rsid w:val="00DC6249"/>
    <w:rsid w:val="00DD5B70"/>
    <w:rsid w:val="00DE35A2"/>
    <w:rsid w:val="00DE6DEE"/>
    <w:rsid w:val="00E23D2C"/>
    <w:rsid w:val="00E25C72"/>
    <w:rsid w:val="00E26385"/>
    <w:rsid w:val="00E36DDA"/>
    <w:rsid w:val="00E574DC"/>
    <w:rsid w:val="00E60459"/>
    <w:rsid w:val="00E8532B"/>
    <w:rsid w:val="00E90BE7"/>
    <w:rsid w:val="00E97F8A"/>
    <w:rsid w:val="00EA4CF3"/>
    <w:rsid w:val="00EA7594"/>
    <w:rsid w:val="00EB3FF3"/>
    <w:rsid w:val="00EC3B7A"/>
    <w:rsid w:val="00ED2DA5"/>
    <w:rsid w:val="00ED3FF6"/>
    <w:rsid w:val="00EF2556"/>
    <w:rsid w:val="00EF6B53"/>
    <w:rsid w:val="00EF7955"/>
    <w:rsid w:val="00F60E84"/>
    <w:rsid w:val="00F61F1A"/>
    <w:rsid w:val="00F77407"/>
    <w:rsid w:val="00F8292B"/>
    <w:rsid w:val="00F93D66"/>
    <w:rsid w:val="00FA0DA8"/>
    <w:rsid w:val="00FC1E3C"/>
    <w:rsid w:val="00FE7A7C"/>
    <w:rsid w:val="00FF355D"/>
    <w:rsid w:val="00FF6C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B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22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4">
    <w:name w:val="Без интервала Знак"/>
    <w:link w:val="a5"/>
    <w:uiPriority w:val="1"/>
    <w:locked/>
    <w:rsid w:val="00E97F8A"/>
    <w:rPr>
      <w:rFonts w:ascii="Calibri" w:hAnsi="Calibri"/>
      <w:lang w:eastAsia="ru-RU"/>
    </w:rPr>
  </w:style>
  <w:style w:type="paragraph" w:styleId="a5">
    <w:name w:val="No Spacing"/>
    <w:link w:val="a4"/>
    <w:uiPriority w:val="1"/>
    <w:qFormat/>
    <w:rsid w:val="00E97F8A"/>
    <w:pPr>
      <w:spacing w:after="0" w:line="240" w:lineRule="auto"/>
    </w:pPr>
    <w:rPr>
      <w:rFonts w:ascii="Calibri" w:hAnsi="Calibri"/>
      <w:lang w:eastAsia="ru-RU"/>
    </w:rPr>
  </w:style>
  <w:style w:type="paragraph" w:styleId="a6">
    <w:name w:val="List Paragraph"/>
    <w:basedOn w:val="a"/>
    <w:uiPriority w:val="34"/>
    <w:qFormat/>
    <w:rsid w:val="0032025A"/>
    <w:pPr>
      <w:ind w:left="720"/>
      <w:contextualSpacing/>
    </w:pPr>
    <w:rPr>
      <w:rFonts w:eastAsiaTheme="minorEastAsia"/>
      <w:lang w:eastAsia="ru-RU"/>
    </w:rPr>
  </w:style>
  <w:style w:type="character" w:styleId="a7">
    <w:name w:val="Emphasis"/>
    <w:qFormat/>
    <w:rsid w:val="0032025A"/>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B5F3B-4CDE-4B81-A189-9D6926CA2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5</Pages>
  <Words>995</Words>
  <Characters>5672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buh7</dc:creator>
  <cp:lastModifiedBy>buh7</cp:lastModifiedBy>
  <cp:revision>82</cp:revision>
  <cp:lastPrinted>2021-11-15T10:00:00Z</cp:lastPrinted>
  <dcterms:created xsi:type="dcterms:W3CDTF">2017-03-30T09:16:00Z</dcterms:created>
  <dcterms:modified xsi:type="dcterms:W3CDTF">2021-11-15T10:06:00Z</dcterms:modified>
</cp:coreProperties>
</file>